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1D4D" w:rsidRDefault="00751D4D">
      <w:pPr>
        <w:spacing w:after="0"/>
        <w:jc w:val="left"/>
      </w:pPr>
    </w:p>
    <w:p w:rsidR="00751D4D" w:rsidRDefault="00751D4D">
      <w:pPr>
        <w:spacing w:after="0"/>
        <w:jc w:val="left"/>
      </w:pPr>
    </w:p>
    <w:tbl>
      <w:tblPr>
        <w:tblW w:w="9746" w:type="dxa"/>
        <w:tblInd w:w="1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30"/>
        <w:gridCol w:w="7156"/>
        <w:gridCol w:w="160"/>
      </w:tblGrid>
      <w:tr w:rsidR="00751D4D">
        <w:tc>
          <w:tcPr>
            <w:tcW w:w="9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FF"/>
            <w:vAlign w:val="center"/>
          </w:tcPr>
          <w:p w:rsidR="00751D4D" w:rsidRPr="00E74893" w:rsidRDefault="00E74893" w:rsidP="00E74893">
            <w:pPr>
              <w:pStyle w:val="Sottotitolo"/>
              <w:widowControl w:val="0"/>
              <w:snapToGrid w:val="0"/>
            </w:pPr>
            <w:r>
              <w:rPr>
                <w:rFonts w:ascii="Noto Sans" w:hAnsi="Noto Sans" w:cs="Times New Roman"/>
                <w:b/>
                <w:bCs/>
                <w:color w:val="000000"/>
                <w:sz w:val="21"/>
                <w:szCs w:val="21"/>
              </w:rPr>
              <w:t>PROGRAMMA SVOLTO dal DOCENTE</w:t>
            </w:r>
          </w:p>
          <w:p w:rsidR="00751D4D" w:rsidRPr="00E74893" w:rsidRDefault="00E74893" w:rsidP="00E74893">
            <w:pPr>
              <w:pStyle w:val="Sottotitolo"/>
              <w:widowControl w:val="0"/>
              <w:snapToGrid w:val="0"/>
            </w:pPr>
            <w:r>
              <w:rPr>
                <w:rFonts w:ascii="Noto Sans" w:hAnsi="Noto Sans" w:cs="Times New Roman"/>
                <w:color w:val="000000"/>
                <w:sz w:val="21"/>
                <w:szCs w:val="21"/>
              </w:rPr>
              <w:t>Prof./</w:t>
            </w:r>
            <w:proofErr w:type="spellStart"/>
            <w:r>
              <w:rPr>
                <w:rFonts w:ascii="Noto Sans" w:hAnsi="Noto Sans" w:cs="Times New Roman"/>
                <w:color w:val="000000"/>
                <w:sz w:val="21"/>
                <w:szCs w:val="21"/>
              </w:rPr>
              <w:t>ssa</w:t>
            </w:r>
            <w:proofErr w:type="spellEnd"/>
            <w:r>
              <w:rPr>
                <w:rFonts w:ascii="Noto Sans" w:hAnsi="Noto Sans" w:cs="Times New Roman"/>
                <w:color w:val="000000"/>
                <w:sz w:val="21"/>
                <w:szCs w:val="21"/>
              </w:rPr>
              <w:t xml:space="preserve"> DELBARBA LUCA MASSIMO</w:t>
            </w:r>
          </w:p>
          <w:p w:rsidR="00751D4D" w:rsidRPr="00E74893" w:rsidRDefault="00E74893" w:rsidP="003B2DDF">
            <w:pPr>
              <w:pStyle w:val="Sottotitolo"/>
              <w:widowControl w:val="0"/>
              <w:snapToGrid w:val="0"/>
            </w:pPr>
            <w:r>
              <w:rPr>
                <w:rFonts w:ascii="Noto Sans" w:hAnsi="Noto Sans" w:cs="Times New Roman"/>
                <w:sz w:val="21"/>
                <w:szCs w:val="21"/>
              </w:rPr>
              <w:t>Anno scolastico 202</w:t>
            </w:r>
            <w:r w:rsidR="003B2DDF">
              <w:rPr>
                <w:rFonts w:ascii="Noto Sans" w:hAnsi="Noto Sans" w:cs="Times New Roman"/>
                <w:sz w:val="21"/>
                <w:szCs w:val="21"/>
              </w:rPr>
              <w:t>4</w:t>
            </w:r>
            <w:r>
              <w:rPr>
                <w:rFonts w:ascii="Noto Sans" w:hAnsi="Noto Sans" w:cs="Times New Roman"/>
                <w:sz w:val="21"/>
                <w:szCs w:val="21"/>
              </w:rPr>
              <w:t>-202</w:t>
            </w:r>
            <w:r w:rsidR="003B2DDF">
              <w:rPr>
                <w:rFonts w:ascii="Noto Sans" w:hAnsi="Noto Sans" w:cs="Times New Roman"/>
                <w:sz w:val="21"/>
                <w:szCs w:val="21"/>
              </w:rPr>
              <w:t>5</w:t>
            </w:r>
          </w:p>
        </w:tc>
        <w:tc>
          <w:tcPr>
            <w:tcW w:w="160" w:type="dxa"/>
            <w:shd w:val="clear" w:color="auto" w:fill="auto"/>
          </w:tcPr>
          <w:p w:rsidR="00751D4D" w:rsidRDefault="00751D4D">
            <w:pPr>
              <w:widowControl w:val="0"/>
              <w:spacing w:after="160" w:line="259" w:lineRule="auto"/>
              <w:jc w:val="left"/>
            </w:pPr>
          </w:p>
        </w:tc>
      </w:tr>
      <w:tr w:rsidR="00751D4D">
        <w:trPr>
          <w:trHeight w:val="292"/>
        </w:trPr>
        <w:tc>
          <w:tcPr>
            <w:tcW w:w="24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E74893">
            <w:pPr>
              <w:widowControl w:val="0"/>
              <w:snapToGrid w:val="0"/>
              <w:spacing w:after="0"/>
            </w:pPr>
            <w:r>
              <w:rPr>
                <w:rFonts w:ascii="Noto Sans" w:hAnsi="Noto Sans" w:cs="Times New Roman"/>
                <w:sz w:val="21"/>
                <w:szCs w:val="21"/>
              </w:rPr>
              <w:t>MATERIA</w:t>
            </w:r>
          </w:p>
        </w:tc>
        <w:tc>
          <w:tcPr>
            <w:tcW w:w="71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3B2DDF">
            <w:pPr>
              <w:widowControl w:val="0"/>
              <w:snapToGrid w:val="0"/>
              <w:spacing w:after="160"/>
              <w:rPr>
                <w:rFonts w:ascii="Noto Sans" w:hAnsi="Noto Sans" w:cs="Times New Roman"/>
                <w:sz w:val="21"/>
                <w:szCs w:val="21"/>
              </w:rPr>
            </w:pPr>
            <w:r>
              <w:rPr>
                <w:rFonts w:ascii="Noto Sans" w:hAnsi="Noto Sans" w:cs="Times New Roman"/>
                <w:sz w:val="21"/>
                <w:szCs w:val="21"/>
              </w:rPr>
              <w:t>SISTEMI</w:t>
            </w:r>
          </w:p>
        </w:tc>
        <w:tc>
          <w:tcPr>
            <w:tcW w:w="160" w:type="dxa"/>
            <w:shd w:val="clear" w:color="auto" w:fill="auto"/>
          </w:tcPr>
          <w:p w:rsidR="00751D4D" w:rsidRDefault="00751D4D">
            <w:pPr>
              <w:widowControl w:val="0"/>
              <w:spacing w:after="160" w:line="259" w:lineRule="auto"/>
              <w:jc w:val="left"/>
            </w:pPr>
          </w:p>
        </w:tc>
      </w:tr>
      <w:tr w:rsidR="00751D4D">
        <w:trPr>
          <w:trHeight w:val="398"/>
        </w:trPr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E74893">
            <w:pPr>
              <w:pStyle w:val="Sottotitolo"/>
              <w:widowControl w:val="0"/>
              <w:snapToGrid w:val="0"/>
            </w:pPr>
            <w:r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  <w:t>CLASSE</w:t>
            </w:r>
          </w:p>
        </w:tc>
        <w:tc>
          <w:tcPr>
            <w:tcW w:w="7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3B2DDF">
            <w:pPr>
              <w:pStyle w:val="Sottotitolo"/>
              <w:widowControl w:val="0"/>
              <w:snapToGrid w:val="0"/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</w:pPr>
            <w:r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  <w:t>3AM</w:t>
            </w:r>
          </w:p>
        </w:tc>
        <w:tc>
          <w:tcPr>
            <w:tcW w:w="160" w:type="dxa"/>
            <w:shd w:val="clear" w:color="auto" w:fill="auto"/>
          </w:tcPr>
          <w:p w:rsidR="00751D4D" w:rsidRDefault="00751D4D">
            <w:pPr>
              <w:pStyle w:val="Sottotitolo"/>
              <w:widowControl w:val="0"/>
            </w:pPr>
          </w:p>
        </w:tc>
      </w:tr>
      <w:tr w:rsidR="00751D4D">
        <w:trPr>
          <w:trHeight w:val="362"/>
        </w:trPr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E74893">
            <w:pPr>
              <w:pStyle w:val="Sottotitolo"/>
              <w:widowControl w:val="0"/>
              <w:snapToGrid w:val="0"/>
            </w:pPr>
            <w:r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  <w:t>ORE SETTIMANALI</w:t>
            </w:r>
          </w:p>
        </w:tc>
        <w:tc>
          <w:tcPr>
            <w:tcW w:w="7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3B2DDF">
            <w:pPr>
              <w:pStyle w:val="Sottotitolo"/>
              <w:widowControl w:val="0"/>
              <w:snapToGrid w:val="0"/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</w:pPr>
            <w:r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  <w:t>3</w:t>
            </w:r>
          </w:p>
        </w:tc>
        <w:tc>
          <w:tcPr>
            <w:tcW w:w="160" w:type="dxa"/>
            <w:shd w:val="clear" w:color="auto" w:fill="auto"/>
          </w:tcPr>
          <w:p w:rsidR="00751D4D" w:rsidRDefault="00751D4D">
            <w:pPr>
              <w:pStyle w:val="Sottotitolo"/>
              <w:widowControl w:val="0"/>
            </w:pPr>
          </w:p>
        </w:tc>
      </w:tr>
      <w:tr w:rsidR="00751D4D">
        <w:trPr>
          <w:trHeight w:val="326"/>
        </w:trPr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E74893">
            <w:pPr>
              <w:widowControl w:val="0"/>
              <w:snapToGrid w:val="0"/>
              <w:spacing w:after="0"/>
            </w:pPr>
            <w:r>
              <w:rPr>
                <w:rFonts w:ascii="Noto Sans" w:hAnsi="Noto Sans" w:cs="Times New Roman"/>
                <w:sz w:val="21"/>
                <w:szCs w:val="21"/>
              </w:rPr>
              <w:t>ORE SETTIMANALI COMPRESENZA</w:t>
            </w:r>
          </w:p>
        </w:tc>
        <w:tc>
          <w:tcPr>
            <w:tcW w:w="7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3B2DDF">
            <w:pPr>
              <w:widowControl w:val="0"/>
              <w:snapToGrid w:val="0"/>
              <w:spacing w:after="160"/>
              <w:rPr>
                <w:rFonts w:ascii="Noto Sans" w:hAnsi="Noto Sans" w:cs="Times New Roman"/>
                <w:sz w:val="21"/>
                <w:szCs w:val="21"/>
              </w:rPr>
            </w:pPr>
            <w:r>
              <w:rPr>
                <w:rFonts w:ascii="Noto Sans" w:hAnsi="Noto Sans" w:cs="Times New Roman"/>
                <w:sz w:val="21"/>
                <w:szCs w:val="21"/>
              </w:rPr>
              <w:t>2</w:t>
            </w:r>
          </w:p>
        </w:tc>
        <w:tc>
          <w:tcPr>
            <w:tcW w:w="160" w:type="dxa"/>
            <w:shd w:val="clear" w:color="auto" w:fill="auto"/>
          </w:tcPr>
          <w:p w:rsidR="00751D4D" w:rsidRDefault="00751D4D">
            <w:pPr>
              <w:widowControl w:val="0"/>
              <w:spacing w:after="160" w:line="259" w:lineRule="auto"/>
              <w:jc w:val="left"/>
            </w:pPr>
          </w:p>
        </w:tc>
      </w:tr>
    </w:tbl>
    <w:p w:rsidR="00751D4D" w:rsidRDefault="00751D4D">
      <w:pPr>
        <w:spacing w:after="0"/>
        <w:jc w:val="left"/>
      </w:pPr>
    </w:p>
    <w:p w:rsidR="00751D4D" w:rsidRDefault="00751D4D">
      <w:pPr>
        <w:spacing w:after="0"/>
        <w:jc w:val="left"/>
      </w:pPr>
    </w:p>
    <w:tbl>
      <w:tblPr>
        <w:tblW w:w="0" w:type="auto"/>
        <w:tblLayout w:type="fixed"/>
        <w:tblLook w:val="04A0"/>
      </w:tblPr>
      <w:tblGrid>
        <w:gridCol w:w="3259"/>
        <w:gridCol w:w="3259"/>
        <w:gridCol w:w="3310"/>
      </w:tblGrid>
      <w:tr w:rsidR="003B2DDF" w:rsidTr="003B2DD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r>
              <w:rPr>
                <w:rFonts w:cs="Calibri"/>
                <w:b/>
              </w:rPr>
              <w:t xml:space="preserve">MODULO/UNITA' </w:t>
            </w:r>
            <w:proofErr w:type="spellStart"/>
            <w:r>
              <w:rPr>
                <w:rFonts w:cs="Calibri"/>
                <w:b/>
              </w:rPr>
              <w:t>DI</w:t>
            </w:r>
            <w:proofErr w:type="spellEnd"/>
            <w:r>
              <w:rPr>
                <w:rFonts w:cs="Calibri"/>
                <w:b/>
              </w:rPr>
              <w:t xml:space="preserve"> APPRENDIMENTO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r>
              <w:rPr>
                <w:rFonts w:cs="Calibri"/>
                <w:b/>
              </w:rPr>
              <w:t>CONTENUTI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DF" w:rsidRDefault="003B2DDF">
            <w:r>
              <w:rPr>
                <w:rFonts w:cs="Calibri"/>
                <w:b/>
                <w:szCs w:val="22"/>
              </w:rPr>
              <w:t>TEMPISTICHE</w:t>
            </w:r>
          </w:p>
        </w:tc>
      </w:tr>
      <w:tr w:rsidR="003B2DDF" w:rsidTr="003B2DD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jc w:val="left"/>
            </w:pPr>
            <w:r>
              <w:rPr>
                <w:szCs w:val="24"/>
              </w:rPr>
              <w:t>Elettrotecnica.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</w:pPr>
            <w:r>
              <w:rPr>
                <w:szCs w:val="24"/>
              </w:rPr>
              <w:t>Richiami di elementi fondamentali di elettrotecnica.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DF" w:rsidRDefault="003B2DDF">
            <w:r>
              <w:rPr>
                <w:rFonts w:cs="Calibri"/>
                <w:b/>
              </w:rPr>
              <w:t>1° Quadrimestre</w:t>
            </w:r>
          </w:p>
        </w:tc>
      </w:tr>
      <w:tr w:rsidR="003B2DDF" w:rsidTr="003B2DD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jc w:val="left"/>
            </w:pPr>
            <w:proofErr w:type="spellStart"/>
            <w:r>
              <w:rPr>
                <w:szCs w:val="24"/>
              </w:rPr>
              <w:t>Eelettronica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</w:pPr>
            <w:r>
              <w:rPr>
                <w:szCs w:val="24"/>
              </w:rPr>
              <w:t>Richiami di elementi fondamentali di elettronica.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DF" w:rsidRDefault="003B2DDF">
            <w:r>
              <w:rPr>
                <w:rFonts w:cs="Calibri"/>
                <w:b/>
              </w:rPr>
              <w:t>1° Quadrimestre</w:t>
            </w:r>
          </w:p>
        </w:tc>
      </w:tr>
      <w:tr w:rsidR="003B2DDF" w:rsidTr="003B2DD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jc w:val="left"/>
            </w:pPr>
            <w:r>
              <w:rPr>
                <w:szCs w:val="24"/>
              </w:rPr>
              <w:t xml:space="preserve">Componenti elettronici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</w:pPr>
            <w:r>
              <w:rPr>
                <w:szCs w:val="24"/>
              </w:rPr>
              <w:t>Componenti elettronici fondamentali (diodi, transistor, relè, motori DC …)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DF" w:rsidRDefault="003B2DDF">
            <w:r>
              <w:rPr>
                <w:rFonts w:cs="Calibri"/>
                <w:b/>
              </w:rPr>
              <w:t>1° Quadrimestre</w:t>
            </w:r>
          </w:p>
        </w:tc>
      </w:tr>
      <w:tr w:rsidR="003B2DDF" w:rsidTr="003B2DD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jc w:val="left"/>
            </w:pPr>
            <w:r>
              <w:t>Foglio di calcolo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</w:pPr>
            <w:r>
              <w:t xml:space="preserve">Applicazioni con </w:t>
            </w:r>
            <w:proofErr w:type="spellStart"/>
            <w:r>
              <w:t>folgio</w:t>
            </w:r>
            <w:proofErr w:type="spellEnd"/>
            <w:r>
              <w:t xml:space="preserve"> di calcolo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DF" w:rsidRDefault="003B2DDF">
            <w:r>
              <w:rPr>
                <w:rFonts w:cs="Calibri"/>
                <w:b/>
              </w:rPr>
              <w:t>1° Quadrimestre</w:t>
            </w:r>
          </w:p>
        </w:tc>
      </w:tr>
      <w:tr w:rsidR="003B2DDF" w:rsidTr="003B2DD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jc w:val="left"/>
            </w:pPr>
            <w:r>
              <w:rPr>
                <w:szCs w:val="24"/>
              </w:rPr>
              <w:t>Elettromagnetismo con applicazioni (relè, elettrocalamite)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</w:pPr>
            <w:r>
              <w:rPr>
                <w:szCs w:val="24"/>
              </w:rPr>
              <w:t>Elementi fondamentali di elettromagnetismo con applicazioni (relè, elettrocalamite)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DF" w:rsidRDefault="003B2DDF">
            <w:r>
              <w:rPr>
                <w:rFonts w:cs="Calibri"/>
                <w:b/>
              </w:rPr>
              <w:t>1° Quadrimestre</w:t>
            </w:r>
          </w:p>
        </w:tc>
      </w:tr>
      <w:tr w:rsidR="003B2DDF" w:rsidTr="003B2DD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jc w:val="left"/>
              <w:rPr>
                <w:szCs w:val="24"/>
              </w:rPr>
            </w:pPr>
            <w:r>
              <w:rPr>
                <w:szCs w:val="24"/>
              </w:rPr>
              <w:t>Sensori resistivi ed applicazioni.</w:t>
            </w:r>
            <w:r>
              <w:rPr>
                <w:szCs w:val="24"/>
              </w:rPr>
              <w:br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rPr>
                <w:szCs w:val="24"/>
              </w:rPr>
            </w:pPr>
            <w:proofErr w:type="spellStart"/>
            <w:r>
              <w:rPr>
                <w:szCs w:val="24"/>
              </w:rPr>
              <w:t>Fotoresisitenze</w:t>
            </w:r>
            <w:proofErr w:type="spellEnd"/>
            <w:r>
              <w:rPr>
                <w:szCs w:val="24"/>
              </w:rPr>
              <w:t>, termistori, termo resistenze, estensimetri</w:t>
            </w:r>
            <w:r>
              <w:rPr>
                <w:szCs w:val="24"/>
              </w:rPr>
              <w:br/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DF" w:rsidRDefault="003B2DDF">
            <w:r>
              <w:rPr>
                <w:rFonts w:cs="Calibri"/>
                <w:b/>
              </w:rPr>
              <w:t>1° Quadrimestre</w:t>
            </w:r>
          </w:p>
        </w:tc>
      </w:tr>
      <w:tr w:rsidR="003B2DDF" w:rsidTr="003B2DD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jc w:val="left"/>
              <w:rPr>
                <w:szCs w:val="24"/>
              </w:rPr>
            </w:pPr>
            <w:r>
              <w:rPr>
                <w:szCs w:val="24"/>
              </w:rPr>
              <w:t>Amplificatore operazionale.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rPr>
                <w:szCs w:val="24"/>
              </w:rPr>
            </w:pPr>
            <w:r>
              <w:rPr>
                <w:szCs w:val="24"/>
              </w:rPr>
              <w:t>Circuiti fondamentali e applicazioni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DF" w:rsidRDefault="003B2DDF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1° Quadrimestre</w:t>
            </w:r>
          </w:p>
        </w:tc>
      </w:tr>
      <w:tr w:rsidR="003B2DDF" w:rsidTr="003B2DD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Sistemi logica cablata.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rPr>
                <w:szCs w:val="24"/>
              </w:rPr>
            </w:pPr>
            <w:r>
              <w:rPr>
                <w:szCs w:val="24"/>
              </w:rPr>
              <w:t>Sistemi di controllo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DF" w:rsidRDefault="003B2DDF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1° Quadrimestre</w:t>
            </w:r>
          </w:p>
        </w:tc>
      </w:tr>
      <w:tr w:rsidR="003B2DDF" w:rsidTr="003B2DD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jc w:val="left"/>
            </w:pPr>
            <w:r>
              <w:rPr>
                <w:szCs w:val="24"/>
              </w:rPr>
              <w:t>Elettromagnetismo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</w:pPr>
            <w:r>
              <w:rPr>
                <w:szCs w:val="24"/>
              </w:rPr>
              <w:t>Elementi fondamentali di elettromagnetismo con applicazioni (relè, elettrocalamite)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DF" w:rsidRDefault="003B2DDF">
            <w:r>
              <w:rPr>
                <w:rFonts w:cs="Calibri"/>
                <w:b/>
              </w:rPr>
              <w:t>2° Quadrimestre</w:t>
            </w:r>
          </w:p>
        </w:tc>
      </w:tr>
      <w:tr w:rsidR="003B2DDF" w:rsidTr="003B2DD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jc w:val="left"/>
              <w:rPr>
                <w:szCs w:val="24"/>
              </w:rPr>
            </w:pPr>
            <w:r>
              <w:rPr>
                <w:szCs w:val="24"/>
              </w:rPr>
              <w:t>Tensione alternata e continua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rPr>
                <w:rFonts w:ascii="Arial Narrow" w:eastAsia="Times New Roman" w:hAnsi="Arial Narrow" w:cs="Arial Narrow"/>
                <w:sz w:val="24"/>
                <w:szCs w:val="24"/>
              </w:rPr>
            </w:pPr>
            <w:r>
              <w:rPr>
                <w:szCs w:val="24"/>
              </w:rPr>
              <w:t>Diodi e condensatori:</w:t>
            </w:r>
          </w:p>
          <w:p w:rsidR="003B2DDF" w:rsidRDefault="003B2DDF">
            <w:pPr>
              <w:pStyle w:val="Corpodeltesto"/>
              <w:rPr>
                <w:szCs w:val="24"/>
              </w:rPr>
            </w:pPr>
            <w:r>
              <w:rPr>
                <w:szCs w:val="24"/>
              </w:rPr>
              <w:t>Circuiti applicativi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DF" w:rsidRDefault="003B2DDF">
            <w:r>
              <w:rPr>
                <w:rFonts w:cs="Calibri"/>
                <w:b/>
              </w:rPr>
              <w:t>2° Quadrimestre</w:t>
            </w:r>
          </w:p>
        </w:tc>
      </w:tr>
      <w:tr w:rsidR="003B2DDF" w:rsidTr="003B2DD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jc w:val="left"/>
              <w:rPr>
                <w:szCs w:val="24"/>
              </w:rPr>
            </w:pPr>
            <w:r>
              <w:rPr>
                <w:szCs w:val="24"/>
              </w:rPr>
              <w:t>Logica combinatoria.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rPr>
                <w:szCs w:val="24"/>
              </w:rPr>
            </w:pPr>
            <w:r>
              <w:rPr>
                <w:szCs w:val="24"/>
              </w:rPr>
              <w:t>Logica combinatoria.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DF" w:rsidRDefault="003B2DDF">
            <w:r>
              <w:rPr>
                <w:rFonts w:cs="Calibri"/>
                <w:b/>
              </w:rPr>
              <w:t>2° Quadrimestre</w:t>
            </w:r>
          </w:p>
        </w:tc>
      </w:tr>
      <w:tr w:rsidR="003B2DDF" w:rsidTr="003B2DDF"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2DDF" w:rsidRDefault="003B2DDF">
            <w:pPr>
              <w:pStyle w:val="Corpodeltesto"/>
              <w:jc w:val="left"/>
            </w:pP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2DDF" w:rsidRDefault="003B2DDF">
            <w:pPr>
              <w:pStyle w:val="Corpodeltesto"/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DF" w:rsidRDefault="003B2DDF"/>
        </w:tc>
      </w:tr>
      <w:tr w:rsidR="003B2DDF" w:rsidTr="003B2DDF"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jc w:val="left"/>
            </w:pPr>
            <w:r>
              <w:rPr>
                <w:szCs w:val="24"/>
              </w:rPr>
              <w:t xml:space="preserve">Microcontrollore Arduino 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</w:pPr>
            <w:r>
              <w:rPr>
                <w:szCs w:val="24"/>
              </w:rPr>
              <w:t>Microcontrollore Arduino e linguaggio di programmazione base</w:t>
            </w: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DF" w:rsidRDefault="003B2DDF">
            <w:r>
              <w:rPr>
                <w:rFonts w:cs="Calibri"/>
                <w:b/>
              </w:rPr>
              <w:t>2° Quadrimestre</w:t>
            </w:r>
          </w:p>
        </w:tc>
      </w:tr>
      <w:tr w:rsidR="003B2DDF" w:rsidTr="003B2DDF"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jc w:val="left"/>
              <w:rPr>
                <w:szCs w:val="24"/>
              </w:rPr>
            </w:pPr>
            <w:r>
              <w:rPr>
                <w:szCs w:val="24"/>
              </w:rPr>
              <w:t>Applicazioni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rPr>
                <w:szCs w:val="24"/>
              </w:rPr>
            </w:pPr>
            <w:r>
              <w:rPr>
                <w:szCs w:val="24"/>
              </w:rPr>
              <w:t>Gestione I/O con Arduino</w:t>
            </w:r>
            <w:r>
              <w:rPr>
                <w:szCs w:val="24"/>
              </w:rPr>
              <w:br/>
              <w:t xml:space="preserve">Principali </w:t>
            </w:r>
            <w:proofErr w:type="spellStart"/>
            <w:r>
              <w:rPr>
                <w:szCs w:val="24"/>
              </w:rPr>
              <w:t>shield</w:t>
            </w:r>
            <w:proofErr w:type="spellEnd"/>
            <w:r>
              <w:rPr>
                <w:szCs w:val="24"/>
              </w:rPr>
              <w:t xml:space="preserve"> disponibili.</w:t>
            </w: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DF" w:rsidRDefault="003B2DDF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2° Quadrimestre</w:t>
            </w:r>
          </w:p>
        </w:tc>
      </w:tr>
      <w:tr w:rsidR="003B2DDF" w:rsidTr="003B2DDF"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  <w:jc w:val="left"/>
            </w:pPr>
            <w:r>
              <w:rPr>
                <w:szCs w:val="24"/>
              </w:rPr>
              <w:t>ESERCITAZIONI</w:t>
            </w:r>
          </w:p>
        </w:tc>
        <w:tc>
          <w:tcPr>
            <w:tcW w:w="32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2DDF" w:rsidRDefault="003B2DDF">
            <w:pPr>
              <w:pStyle w:val="Corpodeltesto"/>
            </w:pPr>
            <w:r>
              <w:rPr>
                <w:szCs w:val="24"/>
              </w:rPr>
              <w:t xml:space="preserve">Simulazione circuiti su </w:t>
            </w:r>
            <w:proofErr w:type="spellStart"/>
            <w:r>
              <w:rPr>
                <w:szCs w:val="24"/>
              </w:rPr>
              <w:t>Thinkercad</w:t>
            </w:r>
            <w:proofErr w:type="spellEnd"/>
            <w:r>
              <w:rPr>
                <w:szCs w:val="24"/>
              </w:rPr>
              <w:t xml:space="preserve">, Simulide, su </w:t>
            </w:r>
            <w:proofErr w:type="spellStart"/>
            <w:r>
              <w:rPr>
                <w:szCs w:val="24"/>
              </w:rPr>
              <w:t>breadboard</w:t>
            </w:r>
            <w:proofErr w:type="spellEnd"/>
            <w:r>
              <w:rPr>
                <w:szCs w:val="24"/>
              </w:rPr>
              <w:t xml:space="preserve"> e con Arduino</w:t>
            </w: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DF" w:rsidRDefault="003B2DDF">
            <w:r>
              <w:rPr>
                <w:rFonts w:cs="Calibri"/>
                <w:b/>
              </w:rPr>
              <w:t>Tutto l’anno</w:t>
            </w:r>
          </w:p>
        </w:tc>
      </w:tr>
      <w:tr w:rsidR="003B2DDF" w:rsidTr="003B2DD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DDF" w:rsidRDefault="003B2DDF">
            <w:pPr>
              <w:pStyle w:val="Corpodeltesto"/>
              <w:rPr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2DDF" w:rsidRDefault="003B2DDF">
            <w:pPr>
              <w:pStyle w:val="Corpodeltesto"/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DF" w:rsidRDefault="003B2DDF"/>
        </w:tc>
      </w:tr>
    </w:tbl>
    <w:p w:rsidR="00751D4D" w:rsidRDefault="00E74893">
      <w:pPr>
        <w:spacing w:after="0"/>
        <w:jc w:val="left"/>
      </w:pPr>
      <w:r>
        <w:br/>
      </w:r>
    </w:p>
    <w:p w:rsidR="00751D4D" w:rsidRDefault="00E74893">
      <w:r>
        <w:rPr>
          <w:rFonts w:ascii="Noto Sans" w:hAnsi="Noto Sans" w:cs="Times New Roman"/>
          <w:sz w:val="21"/>
          <w:szCs w:val="21"/>
        </w:rPr>
        <w:t xml:space="preserve">Brescia, </w:t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  <w:t xml:space="preserve">Il docente </w:t>
      </w:r>
    </w:p>
    <w:p w:rsidR="00751D4D" w:rsidRDefault="00E74893">
      <w:pPr>
        <w:jc w:val="left"/>
      </w:pPr>
      <w:r>
        <w:rPr>
          <w:rFonts w:ascii="Noto Sans" w:hAnsi="Noto Sans" w:cs="Times New Roman"/>
          <w:sz w:val="21"/>
          <w:szCs w:val="21"/>
        </w:rPr>
        <w:tab/>
        <w:t>6/6/2</w:t>
      </w:r>
      <w:r w:rsidR="003B2DDF">
        <w:rPr>
          <w:rFonts w:ascii="Noto Sans" w:hAnsi="Noto Sans" w:cs="Times New Roman"/>
          <w:sz w:val="21"/>
          <w:szCs w:val="21"/>
        </w:rPr>
        <w:t>5</w:t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  <w:t xml:space="preserve">                      DELBARBA LUCA MASSIMO</w:t>
      </w:r>
    </w:p>
    <w:p w:rsidR="00751D4D" w:rsidRPr="00E74893" w:rsidRDefault="00E74893" w:rsidP="00E74893">
      <w:pPr>
        <w:jc w:val="left"/>
      </w:pPr>
      <w:r>
        <w:rPr>
          <w:rFonts w:ascii="Noto Sans" w:hAnsi="Noto Sans" w:cs="Times New Roman"/>
          <w:sz w:val="21"/>
          <w:szCs w:val="21"/>
        </w:rPr>
        <w:t xml:space="preserve">      </w:t>
      </w:r>
    </w:p>
    <w:sectPr w:rsidR="00751D4D" w:rsidRPr="00E74893" w:rsidSect="00751D4D">
      <w:headerReference w:type="default" r:id="rId6"/>
      <w:footerReference w:type="default" r:id="rId7"/>
      <w:pgSz w:w="11906" w:h="16838"/>
      <w:pgMar w:top="1418" w:right="1134" w:bottom="1134" w:left="1134" w:header="709" w:footer="99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D4D" w:rsidRDefault="00751D4D" w:rsidP="00751D4D">
      <w:pPr>
        <w:spacing w:after="0"/>
      </w:pPr>
      <w:r>
        <w:separator/>
      </w:r>
    </w:p>
  </w:endnote>
  <w:endnote w:type="continuationSeparator" w:id="0">
    <w:p w:rsidR="00751D4D" w:rsidRDefault="00751D4D" w:rsidP="00751D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4D" w:rsidRDefault="00E74893">
    <w:pPr>
      <w:pStyle w:val="Footer"/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 w:rsidR="00751D4D" w:rsidRDefault="00E74893">
    <w:pPr>
      <w:pStyle w:val="Footer"/>
      <w:rPr>
        <w:sz w:val="12"/>
        <w:szCs w:val="12"/>
      </w:rPr>
    </w:pPr>
    <w:r>
      <w:rPr>
        <w:noProof/>
        <w:lang w:val="it-IT" w:eastAsia="it-IT" w:bidi="ar-SA"/>
      </w:rPr>
      <w:drawing>
        <wp:inline distT="0" distB="0" distL="0" distR="0">
          <wp:extent cx="532130" cy="395605"/>
          <wp:effectExtent l="0" t="0" r="0" b="0"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9" t="-113" r="-119" b="-113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1562735" cy="395605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" t="-284" r="-52" b="-284"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566420" cy="409575"/>
          <wp:effectExtent l="0" t="0" r="0" b="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00" t="-192" r="-100" b="-192"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1D4D" w:rsidRDefault="00E74893">
    <w:pPr>
      <w:pStyle w:val="Footer"/>
    </w:pPr>
    <w:r>
      <w:rPr>
        <w:sz w:val="12"/>
        <w:szCs w:val="12"/>
      </w:rPr>
      <w:t xml:space="preserve">            </w:t>
    </w:r>
  </w:p>
  <w:p w:rsidR="00751D4D" w:rsidRDefault="00E74893">
    <w:pPr>
      <w:pStyle w:val="Footer"/>
    </w:pPr>
    <w:r>
      <w:rPr>
        <w:sz w:val="18"/>
        <w:szCs w:val="18"/>
      </w:rPr>
      <w:t>https://sustainabledevelopment.un.org/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D4D" w:rsidRDefault="00751D4D" w:rsidP="00751D4D">
      <w:pPr>
        <w:spacing w:after="0"/>
      </w:pPr>
      <w:r>
        <w:separator/>
      </w:r>
    </w:p>
  </w:footnote>
  <w:footnote w:type="continuationSeparator" w:id="0">
    <w:p w:rsidR="00751D4D" w:rsidRDefault="00751D4D" w:rsidP="00751D4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4D" w:rsidRDefault="00E74893">
    <w:pPr>
      <w:tabs>
        <w:tab w:val="center" w:pos="4819"/>
        <w:tab w:val="right" w:pos="9638"/>
      </w:tabs>
      <w:snapToGrid w:val="0"/>
      <w:spacing w:after="0"/>
      <w:rPr>
        <w:rFonts w:cs="Calibri"/>
      </w:rPr>
    </w:pPr>
    <w:r>
      <w:rPr>
        <w:rFonts w:cs="Calibri"/>
        <w:noProof/>
        <w:lang w:val="it-IT" w:eastAsia="it-IT" w:bidi="ar-SA"/>
      </w:rPr>
      <w:drawing>
        <wp:anchor distT="0" distB="0" distL="0" distR="0" simplePos="0" relativeHeight="21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117590" cy="1722120"/>
          <wp:effectExtent l="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54" r="-15" b="-54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72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751D4D"/>
    <w:rsid w:val="00096451"/>
    <w:rsid w:val="003B2DDF"/>
    <w:rsid w:val="00751D4D"/>
    <w:rsid w:val="00E7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D4D"/>
    <w:pPr>
      <w:spacing w:after="200"/>
      <w:jc w:val="center"/>
    </w:pPr>
    <w:rPr>
      <w:rFonts w:ascii="Calibri" w:eastAsia="Calibri" w:hAnsi="Calibri" w:cs="Segoe UI"/>
      <w:sz w:val="22"/>
      <w:lang w:val="it-CH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next w:val="Normale"/>
    <w:qFormat/>
    <w:rsid w:val="00751D4D"/>
    <w:pPr>
      <w:spacing w:after="160" w:line="252" w:lineRule="auto"/>
      <w:jc w:val="both"/>
      <w:outlineLvl w:val="0"/>
    </w:pPr>
    <w:rPr>
      <w:rFonts w:ascii="Segoe UI" w:eastAsia="Segoe UI" w:hAnsi="Segoe UI" w:cs="Segoe UI"/>
      <w:sz w:val="28"/>
      <w:lang w:val="it-CH" w:eastAsia="zh-CN" w:bidi="hi-IN"/>
    </w:rPr>
  </w:style>
  <w:style w:type="paragraph" w:customStyle="1" w:styleId="Heading2">
    <w:name w:val="Heading 2"/>
    <w:next w:val="Normale"/>
    <w:qFormat/>
    <w:rsid w:val="00751D4D"/>
    <w:pPr>
      <w:spacing w:after="160" w:line="252" w:lineRule="auto"/>
      <w:jc w:val="both"/>
      <w:outlineLvl w:val="1"/>
    </w:pPr>
    <w:rPr>
      <w:rFonts w:ascii="Segoe UI" w:eastAsia="Segoe UI" w:hAnsi="Segoe UI" w:cs="Segoe UI"/>
      <w:lang w:val="it-CH" w:eastAsia="zh-CN" w:bidi="hi-IN"/>
    </w:rPr>
  </w:style>
  <w:style w:type="paragraph" w:customStyle="1" w:styleId="Heading3">
    <w:name w:val="Heading 3"/>
    <w:next w:val="Normale"/>
    <w:qFormat/>
    <w:rsid w:val="00751D4D"/>
    <w:pPr>
      <w:spacing w:after="160" w:line="252" w:lineRule="auto"/>
      <w:ind w:left="1400" w:hanging="400"/>
      <w:jc w:val="both"/>
      <w:outlineLvl w:val="2"/>
    </w:pPr>
    <w:rPr>
      <w:rFonts w:ascii="Segoe UI" w:eastAsia="Segoe UI" w:hAnsi="Segoe UI" w:cs="Segoe UI"/>
      <w:lang w:val="it-CH" w:eastAsia="zh-CN" w:bidi="hi-IN"/>
    </w:rPr>
  </w:style>
  <w:style w:type="paragraph" w:customStyle="1" w:styleId="Heading4">
    <w:name w:val="Heading 4"/>
    <w:next w:val="Normale"/>
    <w:qFormat/>
    <w:rsid w:val="00751D4D"/>
    <w:pPr>
      <w:spacing w:after="160" w:line="252" w:lineRule="auto"/>
      <w:ind w:left="1600" w:hanging="400"/>
      <w:jc w:val="both"/>
      <w:outlineLvl w:val="3"/>
    </w:pPr>
    <w:rPr>
      <w:rFonts w:ascii="Segoe UI" w:eastAsia="Segoe UI" w:hAnsi="Segoe UI" w:cs="Segoe UI"/>
      <w:b/>
      <w:lang w:val="it-CH" w:eastAsia="zh-CN" w:bidi="hi-IN"/>
    </w:rPr>
  </w:style>
  <w:style w:type="paragraph" w:customStyle="1" w:styleId="Heading5">
    <w:name w:val="Heading 5"/>
    <w:next w:val="Normale"/>
    <w:qFormat/>
    <w:rsid w:val="00751D4D"/>
    <w:pPr>
      <w:spacing w:after="160" w:line="252" w:lineRule="auto"/>
      <w:ind w:left="1800" w:hanging="400"/>
      <w:jc w:val="both"/>
      <w:outlineLvl w:val="4"/>
    </w:pPr>
    <w:rPr>
      <w:rFonts w:ascii="Segoe UI" w:eastAsia="Segoe UI" w:hAnsi="Segoe UI" w:cs="Segoe UI"/>
      <w:lang w:val="it-CH" w:eastAsia="zh-CN" w:bidi="hi-IN"/>
    </w:rPr>
  </w:style>
  <w:style w:type="paragraph" w:customStyle="1" w:styleId="Heading6">
    <w:name w:val="Heading 6"/>
    <w:next w:val="Normale"/>
    <w:qFormat/>
    <w:rsid w:val="00751D4D"/>
    <w:pPr>
      <w:spacing w:after="160" w:line="252" w:lineRule="auto"/>
      <w:ind w:left="2000" w:hanging="400"/>
      <w:jc w:val="both"/>
      <w:outlineLvl w:val="5"/>
    </w:pPr>
    <w:rPr>
      <w:rFonts w:ascii="Segoe UI" w:eastAsia="Segoe UI" w:hAnsi="Segoe UI" w:cs="Segoe UI"/>
      <w:b/>
      <w:lang w:val="it-CH" w:eastAsia="zh-CN" w:bidi="hi-IN"/>
    </w:rPr>
  </w:style>
  <w:style w:type="paragraph" w:customStyle="1" w:styleId="Heading7">
    <w:name w:val="Heading 7"/>
    <w:next w:val="Normale"/>
    <w:qFormat/>
    <w:rsid w:val="00751D4D"/>
    <w:pPr>
      <w:spacing w:after="160" w:line="252" w:lineRule="auto"/>
      <w:ind w:left="2200" w:hanging="400"/>
      <w:jc w:val="both"/>
      <w:outlineLvl w:val="6"/>
    </w:pPr>
    <w:rPr>
      <w:rFonts w:ascii="Segoe UI" w:eastAsia="Segoe UI" w:hAnsi="Segoe UI" w:cs="Segoe UI"/>
      <w:lang w:val="it-CH" w:eastAsia="zh-CN" w:bidi="hi-IN"/>
    </w:rPr>
  </w:style>
  <w:style w:type="paragraph" w:customStyle="1" w:styleId="Heading8">
    <w:name w:val="Heading 8"/>
    <w:next w:val="Normale"/>
    <w:qFormat/>
    <w:rsid w:val="00751D4D"/>
    <w:pPr>
      <w:spacing w:after="160" w:line="252" w:lineRule="auto"/>
      <w:ind w:left="2400" w:hanging="400"/>
      <w:jc w:val="both"/>
      <w:outlineLvl w:val="7"/>
    </w:pPr>
    <w:rPr>
      <w:rFonts w:ascii="Segoe UI" w:eastAsia="Segoe UI" w:hAnsi="Segoe UI" w:cs="Segoe UI"/>
      <w:lang w:val="it-CH" w:eastAsia="zh-CN" w:bidi="hi-IN"/>
    </w:rPr>
  </w:style>
  <w:style w:type="paragraph" w:customStyle="1" w:styleId="Heading9">
    <w:name w:val="Heading 9"/>
    <w:next w:val="Normale"/>
    <w:qFormat/>
    <w:rsid w:val="00751D4D"/>
    <w:pPr>
      <w:spacing w:after="160" w:line="252" w:lineRule="auto"/>
      <w:ind w:left="2600" w:hanging="400"/>
      <w:jc w:val="both"/>
      <w:outlineLvl w:val="8"/>
    </w:pPr>
    <w:rPr>
      <w:rFonts w:ascii="Segoe UI" w:eastAsia="Segoe UI" w:hAnsi="Segoe UI" w:cs="Segoe UI"/>
      <w:lang w:val="it-CH" w:eastAsia="zh-CN" w:bidi="hi-IN"/>
    </w:rPr>
  </w:style>
  <w:style w:type="character" w:customStyle="1" w:styleId="Carpredefinitoparagrafo1">
    <w:name w:val="Car. predefinito paragrafo1"/>
    <w:qFormat/>
    <w:rsid w:val="00751D4D"/>
    <w:rPr>
      <w:vanish w:val="0"/>
      <w:sz w:val="20"/>
    </w:rPr>
  </w:style>
  <w:style w:type="character" w:customStyle="1" w:styleId="WW8Num1z0">
    <w:name w:val="WW8Num1z0"/>
    <w:qFormat/>
    <w:rsid w:val="00751D4D"/>
  </w:style>
  <w:style w:type="character" w:customStyle="1" w:styleId="WW8Num1z1">
    <w:name w:val="WW8Num1z1"/>
    <w:qFormat/>
    <w:rsid w:val="00751D4D"/>
  </w:style>
  <w:style w:type="character" w:customStyle="1" w:styleId="WW8Num1z2">
    <w:name w:val="WW8Num1z2"/>
    <w:qFormat/>
    <w:rsid w:val="00751D4D"/>
  </w:style>
  <w:style w:type="character" w:customStyle="1" w:styleId="WW8Num1z3">
    <w:name w:val="WW8Num1z3"/>
    <w:qFormat/>
    <w:rsid w:val="00751D4D"/>
  </w:style>
  <w:style w:type="character" w:customStyle="1" w:styleId="WW8Num1z4">
    <w:name w:val="WW8Num1z4"/>
    <w:qFormat/>
    <w:rsid w:val="00751D4D"/>
  </w:style>
  <w:style w:type="character" w:customStyle="1" w:styleId="WW8Num1z5">
    <w:name w:val="WW8Num1z5"/>
    <w:qFormat/>
    <w:rsid w:val="00751D4D"/>
  </w:style>
  <w:style w:type="character" w:customStyle="1" w:styleId="WW8Num1z6">
    <w:name w:val="WW8Num1z6"/>
    <w:qFormat/>
    <w:rsid w:val="00751D4D"/>
  </w:style>
  <w:style w:type="character" w:customStyle="1" w:styleId="WW8Num1z7">
    <w:name w:val="WW8Num1z7"/>
    <w:qFormat/>
    <w:rsid w:val="00751D4D"/>
  </w:style>
  <w:style w:type="character" w:customStyle="1" w:styleId="WW8Num1z8">
    <w:name w:val="WW8Num1z8"/>
    <w:qFormat/>
    <w:rsid w:val="00751D4D"/>
  </w:style>
  <w:style w:type="character" w:customStyle="1" w:styleId="WW8Num2z0">
    <w:name w:val="WW8Num2z0"/>
    <w:qFormat/>
    <w:rsid w:val="00751D4D"/>
    <w:rPr>
      <w:rFonts w:ascii="Symbol" w:hAnsi="Symbol" w:cs="Symbol"/>
    </w:rPr>
  </w:style>
  <w:style w:type="character" w:customStyle="1" w:styleId="WW8Num2z1">
    <w:name w:val="WW8Num2z1"/>
    <w:qFormat/>
    <w:rsid w:val="00751D4D"/>
    <w:rPr>
      <w:rFonts w:ascii="Courier New" w:hAnsi="Courier New" w:cs="Courier New"/>
    </w:rPr>
  </w:style>
  <w:style w:type="character" w:customStyle="1" w:styleId="WW8Num2z2">
    <w:name w:val="WW8Num2z2"/>
    <w:qFormat/>
    <w:rsid w:val="00751D4D"/>
    <w:rPr>
      <w:rFonts w:ascii="Wingdings" w:hAnsi="Wingdings" w:cs="Wingdings"/>
    </w:rPr>
  </w:style>
  <w:style w:type="character" w:customStyle="1" w:styleId="WW8Num3z0">
    <w:name w:val="WW8Num3z0"/>
    <w:qFormat/>
    <w:rsid w:val="00751D4D"/>
    <w:rPr>
      <w:rFonts w:ascii="Symbol" w:hAnsi="Symbol" w:cs="Symbol"/>
    </w:rPr>
  </w:style>
  <w:style w:type="character" w:customStyle="1" w:styleId="WW8Num3z1">
    <w:name w:val="WW8Num3z1"/>
    <w:qFormat/>
    <w:rsid w:val="00751D4D"/>
    <w:rPr>
      <w:rFonts w:ascii="Courier New" w:hAnsi="Courier New" w:cs="Courier New"/>
    </w:rPr>
  </w:style>
  <w:style w:type="character" w:customStyle="1" w:styleId="WW8Num3z2">
    <w:name w:val="WW8Num3z2"/>
    <w:qFormat/>
    <w:rsid w:val="00751D4D"/>
    <w:rPr>
      <w:rFonts w:ascii="Wingdings" w:hAnsi="Wingdings" w:cs="Wingdings"/>
    </w:rPr>
  </w:style>
  <w:style w:type="character" w:customStyle="1" w:styleId="WW8Num4z0">
    <w:name w:val="WW8Num4z0"/>
    <w:qFormat/>
    <w:rsid w:val="00751D4D"/>
  </w:style>
  <w:style w:type="character" w:customStyle="1" w:styleId="WW8Num4z1">
    <w:name w:val="WW8Num4z1"/>
    <w:qFormat/>
    <w:rsid w:val="00751D4D"/>
  </w:style>
  <w:style w:type="character" w:customStyle="1" w:styleId="WW8Num4z2">
    <w:name w:val="WW8Num4z2"/>
    <w:qFormat/>
    <w:rsid w:val="00751D4D"/>
  </w:style>
  <w:style w:type="character" w:customStyle="1" w:styleId="WW8Num4z3">
    <w:name w:val="WW8Num4z3"/>
    <w:qFormat/>
    <w:rsid w:val="00751D4D"/>
  </w:style>
  <w:style w:type="character" w:customStyle="1" w:styleId="WW8Num4z4">
    <w:name w:val="WW8Num4z4"/>
    <w:qFormat/>
    <w:rsid w:val="00751D4D"/>
  </w:style>
  <w:style w:type="character" w:customStyle="1" w:styleId="WW8Num4z5">
    <w:name w:val="WW8Num4z5"/>
    <w:qFormat/>
    <w:rsid w:val="00751D4D"/>
  </w:style>
  <w:style w:type="character" w:customStyle="1" w:styleId="WW8Num4z6">
    <w:name w:val="WW8Num4z6"/>
    <w:qFormat/>
    <w:rsid w:val="00751D4D"/>
  </w:style>
  <w:style w:type="character" w:customStyle="1" w:styleId="WW8Num4z7">
    <w:name w:val="WW8Num4z7"/>
    <w:qFormat/>
    <w:rsid w:val="00751D4D"/>
  </w:style>
  <w:style w:type="character" w:customStyle="1" w:styleId="WW8Num4z8">
    <w:name w:val="WW8Num4z8"/>
    <w:qFormat/>
    <w:rsid w:val="00751D4D"/>
  </w:style>
  <w:style w:type="character" w:customStyle="1" w:styleId="WW8Num5z0">
    <w:name w:val="WW8Num5z0"/>
    <w:qFormat/>
    <w:rsid w:val="00751D4D"/>
    <w:rPr>
      <w:rFonts w:ascii="Symbol" w:hAnsi="Symbol" w:cs="Symbol"/>
    </w:rPr>
  </w:style>
  <w:style w:type="character" w:customStyle="1" w:styleId="WW8Num5z1">
    <w:name w:val="WW8Num5z1"/>
    <w:qFormat/>
    <w:rsid w:val="00751D4D"/>
    <w:rPr>
      <w:rFonts w:ascii="Courier New" w:hAnsi="Courier New" w:cs="Courier New"/>
    </w:rPr>
  </w:style>
  <w:style w:type="character" w:customStyle="1" w:styleId="WW8Num5z2">
    <w:name w:val="WW8Num5z2"/>
    <w:qFormat/>
    <w:rsid w:val="00751D4D"/>
    <w:rPr>
      <w:rFonts w:ascii="Wingdings" w:hAnsi="Wingdings" w:cs="Wingdings"/>
    </w:rPr>
  </w:style>
  <w:style w:type="character" w:customStyle="1" w:styleId="WW8Num6z0">
    <w:name w:val="WW8Num6z0"/>
    <w:qFormat/>
    <w:rsid w:val="00751D4D"/>
    <w:rPr>
      <w:rFonts w:ascii="Symbol" w:hAnsi="Symbol" w:cs="Symbol"/>
    </w:rPr>
  </w:style>
  <w:style w:type="character" w:customStyle="1" w:styleId="WW8Num6z1">
    <w:name w:val="WW8Num6z1"/>
    <w:qFormat/>
    <w:rsid w:val="00751D4D"/>
    <w:rPr>
      <w:rFonts w:ascii="Courier New" w:hAnsi="Courier New" w:cs="Courier New"/>
    </w:rPr>
  </w:style>
  <w:style w:type="character" w:customStyle="1" w:styleId="WW8Num6z2">
    <w:name w:val="WW8Num6z2"/>
    <w:qFormat/>
    <w:rsid w:val="00751D4D"/>
    <w:rPr>
      <w:rFonts w:ascii="Wingdings" w:hAnsi="Wingdings" w:cs="Wingdings"/>
    </w:rPr>
  </w:style>
  <w:style w:type="character" w:customStyle="1" w:styleId="Carpredefinitoparagrafo3">
    <w:name w:val="Car. predefinito paragrafo3"/>
    <w:qFormat/>
    <w:rsid w:val="00751D4D"/>
  </w:style>
  <w:style w:type="character" w:customStyle="1" w:styleId="Carpredefinitoparagrafo2">
    <w:name w:val="Car. predefinito paragrafo2"/>
    <w:qFormat/>
    <w:rsid w:val="00751D4D"/>
  </w:style>
  <w:style w:type="character" w:customStyle="1" w:styleId="Carpredefinitoparagrafo10">
    <w:name w:val="Car. predefinito paragrafo1"/>
    <w:qFormat/>
    <w:rsid w:val="00751D4D"/>
  </w:style>
  <w:style w:type="character" w:customStyle="1" w:styleId="Enfasidelicata1">
    <w:name w:val="Enfasi delicata1"/>
    <w:qFormat/>
    <w:rsid w:val="00751D4D"/>
    <w:rPr>
      <w:i/>
      <w:vanish w:val="0"/>
      <w:sz w:val="20"/>
    </w:rPr>
  </w:style>
  <w:style w:type="character" w:customStyle="1" w:styleId="Enfasi">
    <w:name w:val="Enfasi"/>
    <w:qFormat/>
    <w:rsid w:val="00751D4D"/>
    <w:rPr>
      <w:i/>
      <w:vanish w:val="0"/>
      <w:sz w:val="20"/>
    </w:rPr>
  </w:style>
  <w:style w:type="character" w:customStyle="1" w:styleId="Enfasiintensa1">
    <w:name w:val="Enfasi intensa1"/>
    <w:qFormat/>
    <w:rsid w:val="00751D4D"/>
    <w:rPr>
      <w:i/>
      <w:vanish w:val="0"/>
      <w:sz w:val="20"/>
    </w:rPr>
  </w:style>
  <w:style w:type="character" w:styleId="Enfasigrassetto">
    <w:name w:val="Strong"/>
    <w:qFormat/>
    <w:rsid w:val="00751D4D"/>
    <w:rPr>
      <w:b/>
      <w:vanish w:val="0"/>
      <w:sz w:val="20"/>
    </w:rPr>
  </w:style>
  <w:style w:type="character" w:customStyle="1" w:styleId="Riferimentodelicato1">
    <w:name w:val="Riferimento delicato1"/>
    <w:qFormat/>
    <w:rsid w:val="00751D4D"/>
    <w:rPr>
      <w:vanish w:val="0"/>
      <w:sz w:val="20"/>
    </w:rPr>
  </w:style>
  <w:style w:type="character" w:customStyle="1" w:styleId="Riferimentointenso1">
    <w:name w:val="Riferimento intenso1"/>
    <w:qFormat/>
    <w:rsid w:val="00751D4D"/>
    <w:rPr>
      <w:b/>
      <w:vanish w:val="0"/>
      <w:sz w:val="20"/>
    </w:rPr>
  </w:style>
  <w:style w:type="character" w:customStyle="1" w:styleId="Titolodellibro1">
    <w:name w:val="Titolo del libro1"/>
    <w:qFormat/>
    <w:rsid w:val="00751D4D"/>
    <w:rPr>
      <w:b/>
      <w:i/>
      <w:vanish w:val="0"/>
      <w:sz w:val="20"/>
    </w:rPr>
  </w:style>
  <w:style w:type="character" w:customStyle="1" w:styleId="IntestazioneCarattere">
    <w:name w:val="Intestazione Carattere"/>
    <w:qFormat/>
    <w:rsid w:val="00751D4D"/>
    <w:rPr>
      <w:vanish w:val="0"/>
      <w:sz w:val="20"/>
    </w:rPr>
  </w:style>
  <w:style w:type="character" w:customStyle="1" w:styleId="PidipaginaCarattere">
    <w:name w:val="Piè di pagina Carattere"/>
    <w:qFormat/>
    <w:rsid w:val="00751D4D"/>
    <w:rPr>
      <w:vanish w:val="0"/>
      <w:sz w:val="20"/>
    </w:rPr>
  </w:style>
  <w:style w:type="character" w:customStyle="1" w:styleId="CollegamentoInternet">
    <w:name w:val="Collegamento Internet"/>
    <w:rsid w:val="00751D4D"/>
    <w:rPr>
      <w:color w:val="0000FF"/>
      <w:u w:val="single"/>
    </w:rPr>
  </w:style>
  <w:style w:type="character" w:customStyle="1" w:styleId="TestofumettoCarattere">
    <w:name w:val="Testo fumetto Carattere"/>
    <w:qFormat/>
    <w:rsid w:val="00751D4D"/>
    <w:rPr>
      <w:rFonts w:ascii="Segoe UI" w:eastAsia="Calibri" w:hAnsi="Segoe UI" w:cs="Mangal"/>
      <w:sz w:val="18"/>
      <w:szCs w:val="16"/>
      <w:lang w:val="it-CH" w:eastAsia="zh-CN" w:bidi="hi-IN"/>
    </w:rPr>
  </w:style>
  <w:style w:type="character" w:customStyle="1" w:styleId="st">
    <w:name w:val="st"/>
    <w:qFormat/>
    <w:rsid w:val="00751D4D"/>
  </w:style>
  <w:style w:type="paragraph" w:styleId="Titolo">
    <w:name w:val="Title"/>
    <w:basedOn w:val="Normale"/>
    <w:next w:val="Corpodeltesto"/>
    <w:qFormat/>
    <w:rsid w:val="00751D4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ltesto">
    <w:name w:val="Body Text"/>
    <w:basedOn w:val="Normale"/>
    <w:rsid w:val="00751D4D"/>
    <w:pPr>
      <w:spacing w:after="140" w:line="288" w:lineRule="auto"/>
    </w:pPr>
  </w:style>
  <w:style w:type="paragraph" w:styleId="Elenco">
    <w:name w:val="List"/>
    <w:basedOn w:val="Corpodeltesto"/>
    <w:rsid w:val="00751D4D"/>
    <w:rPr>
      <w:rFonts w:cs="Mangal"/>
    </w:rPr>
  </w:style>
  <w:style w:type="paragraph" w:customStyle="1" w:styleId="Caption">
    <w:name w:val="Caption"/>
    <w:basedOn w:val="Normale"/>
    <w:qFormat/>
    <w:rsid w:val="00751D4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51D4D"/>
    <w:pPr>
      <w:suppressLineNumbers/>
    </w:pPr>
    <w:rPr>
      <w:rFonts w:cs="Mangal"/>
    </w:rPr>
  </w:style>
  <w:style w:type="paragraph" w:customStyle="1" w:styleId="Titolo4">
    <w:name w:val="Titolo4"/>
    <w:basedOn w:val="Normale"/>
    <w:next w:val="Corpodeltesto"/>
    <w:qFormat/>
    <w:rsid w:val="00751D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Didascalia">
    <w:name w:val="caption"/>
    <w:basedOn w:val="Normale"/>
    <w:qFormat/>
    <w:rsid w:val="00751D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3">
    <w:name w:val="Titolo3"/>
    <w:basedOn w:val="Normale"/>
    <w:next w:val="Corpodeltesto"/>
    <w:qFormat/>
    <w:rsid w:val="00751D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next w:val="Corpodeltesto"/>
    <w:qFormat/>
    <w:rsid w:val="00751D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">
    <w:name w:val="Titolo1"/>
    <w:basedOn w:val="Normale"/>
    <w:next w:val="Corpodeltesto"/>
    <w:qFormat/>
    <w:rsid w:val="00751D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ottotitolo">
    <w:name w:val="Subtitle"/>
    <w:next w:val="Normale"/>
    <w:qFormat/>
    <w:rsid w:val="00751D4D"/>
    <w:pPr>
      <w:spacing w:after="60" w:line="252" w:lineRule="auto"/>
      <w:jc w:val="center"/>
    </w:pPr>
    <w:rPr>
      <w:rFonts w:ascii="Segoe UI" w:eastAsia="Segoe UI" w:hAnsi="Segoe UI" w:cs="Segoe UI"/>
      <w:sz w:val="24"/>
      <w:lang w:val="it-CH" w:eastAsia="zh-CN" w:bidi="hi-IN"/>
    </w:rPr>
  </w:style>
  <w:style w:type="paragraph" w:customStyle="1" w:styleId="Citazione1">
    <w:name w:val="Citazione1"/>
    <w:next w:val="Normale"/>
    <w:qFormat/>
    <w:rsid w:val="00751D4D"/>
    <w:pPr>
      <w:spacing w:before="200" w:after="160" w:line="252" w:lineRule="auto"/>
      <w:ind w:left="864" w:right="864"/>
      <w:jc w:val="center"/>
    </w:pPr>
    <w:rPr>
      <w:rFonts w:ascii="Segoe UI" w:eastAsia="Segoe UI" w:hAnsi="Segoe UI" w:cs="Segoe UI"/>
      <w:i/>
      <w:lang w:val="it-CH" w:eastAsia="zh-CN" w:bidi="hi-IN"/>
    </w:rPr>
  </w:style>
  <w:style w:type="paragraph" w:customStyle="1" w:styleId="Citazioneintensa1">
    <w:name w:val="Citazione intensa1"/>
    <w:next w:val="Normale"/>
    <w:qFormat/>
    <w:rsid w:val="00751D4D"/>
    <w:pPr>
      <w:pBdr>
        <w:top w:val="single" w:sz="6" w:space="10" w:color="5B9BD5"/>
        <w:bottom w:val="single" w:sz="6" w:space="10" w:color="5B9BD5"/>
      </w:pBdr>
      <w:spacing w:before="360" w:after="360" w:line="252" w:lineRule="auto"/>
      <w:ind w:left="950" w:right="950"/>
      <w:jc w:val="center"/>
    </w:pPr>
    <w:rPr>
      <w:rFonts w:ascii="Segoe UI" w:eastAsia="Segoe UI" w:hAnsi="Segoe UI" w:cs="Segoe UI"/>
      <w:i/>
      <w:lang w:val="it-CH" w:eastAsia="zh-CN" w:bidi="hi-IN"/>
    </w:rPr>
  </w:style>
  <w:style w:type="paragraph" w:styleId="Paragrafoelenco">
    <w:name w:val="List Paragraph"/>
    <w:basedOn w:val="Normale"/>
    <w:next w:val="Citazione1"/>
    <w:qFormat/>
    <w:rsid w:val="00751D4D"/>
    <w:pPr>
      <w:ind w:left="708"/>
    </w:pPr>
    <w:rPr>
      <w:rFonts w:cs="Mangal"/>
    </w:rPr>
  </w:style>
  <w:style w:type="paragraph" w:customStyle="1" w:styleId="Titolosommario1">
    <w:name w:val="Titolo sommario1"/>
    <w:next w:val="Normale"/>
    <w:qFormat/>
    <w:rsid w:val="00751D4D"/>
    <w:pPr>
      <w:spacing w:after="160" w:line="252" w:lineRule="auto"/>
    </w:pPr>
    <w:rPr>
      <w:rFonts w:ascii="Segoe UI" w:eastAsia="Segoe UI" w:hAnsi="Segoe UI" w:cs="Segoe UI"/>
      <w:color w:val="2E74B5"/>
      <w:sz w:val="32"/>
      <w:lang w:val="it-CH" w:eastAsia="zh-CN" w:bidi="hi-IN"/>
    </w:rPr>
  </w:style>
  <w:style w:type="paragraph" w:customStyle="1" w:styleId="TOC2">
    <w:name w:val="TOC 2"/>
    <w:next w:val="Normale"/>
    <w:rsid w:val="00751D4D"/>
    <w:pPr>
      <w:spacing w:after="160" w:line="252" w:lineRule="auto"/>
      <w:ind w:left="4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3">
    <w:name w:val="TOC 3"/>
    <w:next w:val="Normale"/>
    <w:rsid w:val="00751D4D"/>
    <w:pPr>
      <w:spacing w:after="160" w:line="252" w:lineRule="auto"/>
      <w:ind w:left="8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4">
    <w:name w:val="TOC 4"/>
    <w:next w:val="Normale"/>
    <w:rsid w:val="00751D4D"/>
    <w:pPr>
      <w:spacing w:after="160" w:line="252" w:lineRule="auto"/>
      <w:ind w:left="12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5">
    <w:name w:val="TOC 5"/>
    <w:next w:val="Normale"/>
    <w:rsid w:val="00751D4D"/>
    <w:pPr>
      <w:spacing w:after="160" w:line="252" w:lineRule="auto"/>
      <w:ind w:left="17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6">
    <w:name w:val="TOC 6"/>
    <w:next w:val="Normale"/>
    <w:rsid w:val="00751D4D"/>
    <w:pPr>
      <w:spacing w:after="160" w:line="252" w:lineRule="auto"/>
      <w:ind w:left="21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7">
    <w:name w:val="TOC 7"/>
    <w:next w:val="Normale"/>
    <w:rsid w:val="00751D4D"/>
    <w:pPr>
      <w:spacing w:after="160" w:line="252" w:lineRule="auto"/>
      <w:ind w:left="25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8">
    <w:name w:val="TOC 8"/>
    <w:next w:val="Normale"/>
    <w:rsid w:val="00751D4D"/>
    <w:pPr>
      <w:spacing w:after="160" w:line="252" w:lineRule="auto"/>
      <w:ind w:left="29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9">
    <w:name w:val="TOC 9"/>
    <w:next w:val="Normale"/>
    <w:rsid w:val="00751D4D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Heading">
    <w:name w:val="WW-TOC Heading"/>
    <w:next w:val="Normale"/>
    <w:qFormat/>
    <w:rsid w:val="00751D4D"/>
    <w:pPr>
      <w:spacing w:after="160" w:line="252" w:lineRule="auto"/>
    </w:pPr>
    <w:rPr>
      <w:rFonts w:ascii="Segoe UI" w:eastAsia="Segoe UI" w:hAnsi="Segoe UI" w:cs="Segoe UI"/>
      <w:sz w:val="32"/>
      <w:lang w:val="it-CH" w:eastAsia="zh-CN" w:bidi="hi-IN"/>
    </w:rPr>
  </w:style>
  <w:style w:type="paragraph" w:customStyle="1" w:styleId="TOC1">
    <w:name w:val="TOC 1"/>
    <w:next w:val="Normale"/>
    <w:rsid w:val="00751D4D"/>
    <w:pPr>
      <w:spacing w:after="160" w:line="252" w:lineRule="auto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9">
    <w:name w:val="WW-toc 9"/>
    <w:next w:val="Normale"/>
    <w:qFormat/>
    <w:rsid w:val="00751D4D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Heading1">
    <w:name w:val="WW-TOC Heading1"/>
    <w:next w:val="Normale"/>
    <w:qFormat/>
    <w:rsid w:val="00751D4D"/>
    <w:pPr>
      <w:spacing w:after="160" w:line="252" w:lineRule="auto"/>
    </w:pPr>
    <w:rPr>
      <w:rFonts w:ascii="Segoe UI" w:eastAsia="Segoe UI" w:hAnsi="Segoe UI" w:cs="Segoe UI"/>
      <w:sz w:val="32"/>
      <w:lang w:val="it-CH" w:eastAsia="zh-CN" w:bidi="hi-IN"/>
    </w:rPr>
  </w:style>
  <w:style w:type="paragraph" w:customStyle="1" w:styleId="WW-toc1">
    <w:name w:val="WW-toc 1"/>
    <w:next w:val="Normale"/>
    <w:qFormat/>
    <w:rsid w:val="00751D4D"/>
    <w:pPr>
      <w:spacing w:after="160" w:line="252" w:lineRule="auto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2">
    <w:name w:val="WW-toc 2"/>
    <w:next w:val="Normale"/>
    <w:qFormat/>
    <w:rsid w:val="00751D4D"/>
    <w:pPr>
      <w:spacing w:after="160" w:line="252" w:lineRule="auto"/>
      <w:ind w:left="4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3">
    <w:name w:val="WW-toc 3"/>
    <w:next w:val="Normale"/>
    <w:qFormat/>
    <w:rsid w:val="00751D4D"/>
    <w:pPr>
      <w:spacing w:after="160" w:line="252" w:lineRule="auto"/>
      <w:ind w:left="8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4">
    <w:name w:val="WW-toc 4"/>
    <w:next w:val="Normale"/>
    <w:qFormat/>
    <w:rsid w:val="00751D4D"/>
    <w:pPr>
      <w:spacing w:after="160" w:line="252" w:lineRule="auto"/>
      <w:ind w:left="12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5">
    <w:name w:val="WW-toc 5"/>
    <w:next w:val="Normale"/>
    <w:qFormat/>
    <w:rsid w:val="00751D4D"/>
    <w:pPr>
      <w:spacing w:after="160" w:line="252" w:lineRule="auto"/>
      <w:ind w:left="17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6">
    <w:name w:val="WW-toc 6"/>
    <w:next w:val="Normale"/>
    <w:qFormat/>
    <w:rsid w:val="00751D4D"/>
    <w:pPr>
      <w:spacing w:after="160" w:line="252" w:lineRule="auto"/>
      <w:ind w:left="21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7">
    <w:name w:val="WW-toc 7"/>
    <w:next w:val="Normale"/>
    <w:qFormat/>
    <w:rsid w:val="00751D4D"/>
    <w:pPr>
      <w:spacing w:after="160" w:line="252" w:lineRule="auto"/>
      <w:ind w:left="25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8">
    <w:name w:val="WW-toc 8"/>
    <w:next w:val="Normale"/>
    <w:qFormat/>
    <w:rsid w:val="00751D4D"/>
    <w:pPr>
      <w:spacing w:after="160" w:line="252" w:lineRule="auto"/>
      <w:ind w:left="29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91">
    <w:name w:val="WW-toc 91"/>
    <w:next w:val="Normale"/>
    <w:qFormat/>
    <w:rsid w:val="00751D4D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Heading2">
    <w:name w:val="WW-TOC Heading2"/>
    <w:next w:val="Normale"/>
    <w:qFormat/>
    <w:rsid w:val="00751D4D"/>
    <w:pPr>
      <w:spacing w:after="160" w:line="252" w:lineRule="auto"/>
    </w:pPr>
    <w:rPr>
      <w:rFonts w:ascii="Segoe UI" w:eastAsia="Segoe UI" w:hAnsi="Segoe UI" w:cs="Segoe UI"/>
      <w:sz w:val="32"/>
      <w:lang w:val="it-CH" w:eastAsia="zh-CN" w:bidi="hi-IN"/>
    </w:rPr>
  </w:style>
  <w:style w:type="paragraph" w:customStyle="1" w:styleId="WW-toc11">
    <w:name w:val="WW-toc 11"/>
    <w:next w:val="Normale"/>
    <w:qFormat/>
    <w:rsid w:val="00751D4D"/>
    <w:pPr>
      <w:spacing w:after="160" w:line="252" w:lineRule="auto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21">
    <w:name w:val="WW-toc 21"/>
    <w:next w:val="Normale"/>
    <w:qFormat/>
    <w:rsid w:val="00751D4D"/>
    <w:pPr>
      <w:spacing w:after="160" w:line="252" w:lineRule="auto"/>
      <w:ind w:left="4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31">
    <w:name w:val="WW-toc 31"/>
    <w:next w:val="Normale"/>
    <w:qFormat/>
    <w:rsid w:val="00751D4D"/>
    <w:pPr>
      <w:spacing w:after="160" w:line="252" w:lineRule="auto"/>
      <w:ind w:left="8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41">
    <w:name w:val="WW-toc 41"/>
    <w:next w:val="Normale"/>
    <w:qFormat/>
    <w:rsid w:val="00751D4D"/>
    <w:pPr>
      <w:spacing w:after="160" w:line="252" w:lineRule="auto"/>
      <w:ind w:left="12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51">
    <w:name w:val="WW-toc 51"/>
    <w:next w:val="Normale"/>
    <w:qFormat/>
    <w:rsid w:val="00751D4D"/>
    <w:pPr>
      <w:spacing w:after="160" w:line="252" w:lineRule="auto"/>
      <w:ind w:left="17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61">
    <w:name w:val="WW-toc 61"/>
    <w:next w:val="Normale"/>
    <w:qFormat/>
    <w:rsid w:val="00751D4D"/>
    <w:pPr>
      <w:spacing w:after="160" w:line="252" w:lineRule="auto"/>
      <w:ind w:left="21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71">
    <w:name w:val="WW-toc 71"/>
    <w:next w:val="Normale"/>
    <w:qFormat/>
    <w:rsid w:val="00751D4D"/>
    <w:pPr>
      <w:spacing w:after="160" w:line="252" w:lineRule="auto"/>
      <w:ind w:left="25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81">
    <w:name w:val="WW-toc 81"/>
    <w:next w:val="Normale"/>
    <w:qFormat/>
    <w:rsid w:val="00751D4D"/>
    <w:pPr>
      <w:spacing w:after="160" w:line="252" w:lineRule="auto"/>
      <w:ind w:left="29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92">
    <w:name w:val="WW-toc 92"/>
    <w:next w:val="Normale"/>
    <w:qFormat/>
    <w:rsid w:val="00751D4D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Intestazioneepidipagina">
    <w:name w:val="Intestazione e piè di pagina"/>
    <w:basedOn w:val="Normale"/>
    <w:qFormat/>
    <w:rsid w:val="00751D4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next w:val="Sottotitolo"/>
    <w:rsid w:val="00751D4D"/>
    <w:pPr>
      <w:spacing w:after="0"/>
    </w:pPr>
    <w:rPr>
      <w:rFonts w:cs="Calibri"/>
    </w:rPr>
  </w:style>
  <w:style w:type="paragraph" w:customStyle="1" w:styleId="Footer">
    <w:name w:val="Footer"/>
    <w:basedOn w:val="Normale"/>
    <w:rsid w:val="00751D4D"/>
    <w:pPr>
      <w:spacing w:after="0"/>
    </w:pPr>
    <w:rPr>
      <w:rFonts w:cs="Calibri"/>
    </w:rPr>
  </w:style>
  <w:style w:type="paragraph" w:customStyle="1" w:styleId="Default">
    <w:name w:val="Default"/>
    <w:next w:val="TOC3"/>
    <w:qFormat/>
    <w:rsid w:val="00751D4D"/>
    <w:rPr>
      <w:rFonts w:ascii="Segoe UI" w:eastAsia="Segoe UI" w:hAnsi="Segoe UI" w:cs="Segoe UI"/>
      <w:color w:val="000000"/>
      <w:sz w:val="24"/>
      <w:lang w:val="it-CH" w:eastAsia="zh-CN" w:bidi="hi-IN"/>
    </w:rPr>
  </w:style>
  <w:style w:type="paragraph" w:customStyle="1" w:styleId="Standard">
    <w:name w:val="Standard"/>
    <w:qFormat/>
    <w:rsid w:val="00751D4D"/>
    <w:pPr>
      <w:spacing w:after="160" w:line="252" w:lineRule="auto"/>
      <w:textAlignment w:val="baseline"/>
    </w:pPr>
    <w:rPr>
      <w:rFonts w:ascii="Calibri" w:eastAsia="SimSun" w:hAnsi="Calibri" w:cs="F"/>
      <w:kern w:val="2"/>
      <w:sz w:val="22"/>
      <w:szCs w:val="22"/>
      <w:lang w:eastAsia="zh-CN"/>
    </w:rPr>
  </w:style>
  <w:style w:type="paragraph" w:styleId="Nessunaspaziatura">
    <w:name w:val="No Spacing"/>
    <w:qFormat/>
    <w:rsid w:val="00751D4D"/>
    <w:rPr>
      <w:rFonts w:ascii="Calibri" w:eastAsia="Calibri" w:hAnsi="Calibri" w:cs="Calibri"/>
      <w:sz w:val="22"/>
      <w:szCs w:val="22"/>
      <w:lang w:eastAsia="zh-CN"/>
    </w:rPr>
  </w:style>
  <w:style w:type="paragraph" w:styleId="Testofumetto">
    <w:name w:val="Balloon Text"/>
    <w:basedOn w:val="Normale"/>
    <w:qFormat/>
    <w:rsid w:val="00751D4D"/>
    <w:pPr>
      <w:spacing w:after="0"/>
    </w:pPr>
    <w:rPr>
      <w:rFonts w:ascii="Segoe UI" w:hAnsi="Segoe UI" w:cs="Mangal"/>
      <w:sz w:val="18"/>
      <w:szCs w:val="16"/>
    </w:rPr>
  </w:style>
  <w:style w:type="paragraph" w:customStyle="1" w:styleId="Contenutotabella">
    <w:name w:val="Contenuto tabella"/>
    <w:basedOn w:val="Normale"/>
    <w:qFormat/>
    <w:rsid w:val="00751D4D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751D4D"/>
    <w:rPr>
      <w:b/>
      <w:bCs/>
    </w:rPr>
  </w:style>
  <w:style w:type="table" w:styleId="Grigliatabella">
    <w:name w:val="Table Grid"/>
    <w:basedOn w:val="Tabellanormale"/>
    <w:uiPriority w:val="59"/>
    <w:rsid w:val="00132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</dc:creator>
  <dc:description/>
  <cp:lastModifiedBy>Ryzen5700u</cp:lastModifiedBy>
  <cp:revision>6</cp:revision>
  <cp:lastPrinted>2022-05-31T09:36:00Z</cp:lastPrinted>
  <dcterms:created xsi:type="dcterms:W3CDTF">2021-05-26T08:15:00Z</dcterms:created>
  <dcterms:modified xsi:type="dcterms:W3CDTF">2025-05-30T08:13:00Z</dcterms:modified>
  <dc:language>it-IT</dc:language>
</cp:coreProperties>
</file>